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0936" w14:textId="77777777" w:rsidR="00A97060" w:rsidRDefault="00A9706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FAB2886" w14:textId="77777777" w:rsidR="00A97060" w:rsidRDefault="00A97060">
      <w:pPr>
        <w:rPr>
          <w:rFonts w:ascii="Times-Bold" w:hAnsi="Times-Bold"/>
          <w:b/>
          <w:snapToGrid w:val="0"/>
          <w:sz w:val="24"/>
        </w:rPr>
      </w:pPr>
    </w:p>
    <w:p w14:paraId="043E503C" w14:textId="77777777" w:rsidR="00A97060" w:rsidRDefault="00B32C57">
      <w:pPr>
        <w:rPr>
          <w:rFonts w:ascii="Times-Bold" w:hAnsi="Times-Bold"/>
          <w:b/>
          <w:snapToGrid w:val="0"/>
          <w:sz w:val="24"/>
        </w:rPr>
      </w:pPr>
      <w:r w:rsidRPr="000E199C">
        <w:rPr>
          <w:rFonts w:ascii="Times-Bold" w:hAnsi="Times-Bold"/>
          <w:b/>
          <w:noProof/>
          <w:sz w:val="24"/>
        </w:rPr>
        <w:drawing>
          <wp:inline distT="0" distB="0" distL="0" distR="0" wp14:anchorId="443B91FB" wp14:editId="3C5C17F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C012" w14:textId="77777777" w:rsidR="006B41F3" w:rsidRDefault="006B41F3">
      <w:pPr>
        <w:rPr>
          <w:rFonts w:ascii="Times-Bold" w:hAnsi="Times-Bold"/>
          <w:b/>
          <w:snapToGrid w:val="0"/>
          <w:sz w:val="24"/>
        </w:rPr>
      </w:pPr>
    </w:p>
    <w:p w14:paraId="300D6E2C" w14:textId="77777777" w:rsidR="00A97060" w:rsidRDefault="0037130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A9706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Analyzing</w:t>
      </w:r>
      <w:r w:rsidR="00A97060">
        <w:rPr>
          <w:rFonts w:ascii="Times-Bold" w:hAnsi="Times-Bold"/>
          <w:b/>
          <w:snapToGrid w:val="0"/>
          <w:sz w:val="24"/>
        </w:rPr>
        <w:t xml:space="preserve"> Electric Current</w:t>
      </w:r>
      <w:r>
        <w:rPr>
          <w:rFonts w:ascii="Times-Bold" w:hAnsi="Times-Bold"/>
          <w:b/>
          <w:snapToGrid w:val="0"/>
          <w:sz w:val="24"/>
        </w:rPr>
        <w:t xml:space="preserve"> Data</w:t>
      </w:r>
    </w:p>
    <w:p w14:paraId="0E485C96" w14:textId="77777777" w:rsidR="00A97060" w:rsidRDefault="00371302">
      <w:pPr>
        <w:pStyle w:val="BodyText"/>
      </w:pPr>
      <w:r>
        <w:t>The photovoltaic cells of a solar panel capture s</w:t>
      </w:r>
      <w:r w:rsidR="00A97060">
        <w:t xml:space="preserve">unlight and converted </w:t>
      </w:r>
      <w:r>
        <w:t xml:space="preserve">it </w:t>
      </w:r>
      <w:r w:rsidR="00A97060">
        <w:t xml:space="preserve">into electrical energy. The circuit travels up to the top of the electrical tower powering light bulbs, but the brightness at each level is different. Can you find the </w:t>
      </w:r>
      <w:r>
        <w:t>relationship between the number of resistors in a circuit and the current through each device</w:t>
      </w:r>
      <w:r w:rsidR="00A97060">
        <w:t>?</w:t>
      </w:r>
    </w:p>
    <w:p w14:paraId="0914AEBA" w14:textId="77777777" w:rsidR="00A97060" w:rsidRDefault="00A97060">
      <w:pPr>
        <w:pStyle w:val="BodyText"/>
        <w:rPr>
          <w:rFonts w:ascii="Times-Bold" w:hAnsi="Times-Bold"/>
          <w:b/>
        </w:rPr>
      </w:pPr>
    </w:p>
    <w:p w14:paraId="797FCCF0" w14:textId="77777777" w:rsidR="00A97060" w:rsidRDefault="00A9706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6E61C4F" w14:textId="77777777" w:rsidR="00A97060" w:rsidRDefault="00A9706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Trophic Towers Simulation by clicking on the “Sim” tab.</w:t>
      </w:r>
    </w:p>
    <w:p w14:paraId="34D8C5C3" w14:textId="77777777" w:rsidR="00A97060" w:rsidRDefault="00A9706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on “Electrical Tower” </w:t>
      </w:r>
      <w:r w:rsidR="00371302">
        <w:rPr>
          <w:rFonts w:ascii="Times-Roman" w:hAnsi="Times-Roman"/>
          <w:snapToGrid w:val="0"/>
          <w:sz w:val="24"/>
        </w:rPr>
        <w:t xml:space="preserve">button </w:t>
      </w:r>
      <w:r>
        <w:rPr>
          <w:rFonts w:ascii="Times-Roman" w:hAnsi="Times-Roman"/>
          <w:snapToGrid w:val="0"/>
          <w:sz w:val="24"/>
        </w:rPr>
        <w:t>and read the instructions provided.</w:t>
      </w:r>
    </w:p>
    <w:p w14:paraId="7B27931E" w14:textId="77777777" w:rsidR="00A97060" w:rsidRDefault="001C66E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Drag the am</w:t>
      </w:r>
      <w:r w:rsidR="00A97060">
        <w:rPr>
          <w:rFonts w:ascii="Times-Roman" w:hAnsi="Times-Roman"/>
          <w:snapToGrid w:val="0"/>
          <w:sz w:val="24"/>
        </w:rPr>
        <w:t>meter to the “Primary” wire located on the right side of the tower.</w:t>
      </w:r>
    </w:p>
    <w:p w14:paraId="3843D877" w14:textId="77777777" w:rsidR="00A97060" w:rsidRDefault="00A9706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Record the number of amps in “Current Strength” in Table 1. </w:t>
      </w:r>
    </w:p>
    <w:p w14:paraId="1DD41CBB" w14:textId="77777777" w:rsidR="00A97060" w:rsidRDefault="001C66E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Move the am</w:t>
      </w:r>
      <w:r w:rsidR="00A97060">
        <w:rPr>
          <w:rFonts w:ascii="Times-Roman" w:hAnsi="Times-Roman"/>
          <w:snapToGrid w:val="0"/>
          <w:sz w:val="24"/>
        </w:rPr>
        <w:t xml:space="preserve">meter to each level and record the current strength. </w:t>
      </w:r>
    </w:p>
    <w:p w14:paraId="6D5F010E" w14:textId="77777777" w:rsidR="001C66EB" w:rsidRDefault="001C66EB" w:rsidP="001C66E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A resistor is the represented by the gray coil of wire on the left side of the tower. For each level, record in Table 1 how many resistors are between the light bulb at a given level and the photovoltaic panel.</w:t>
      </w:r>
    </w:p>
    <w:p w14:paraId="70B86F18" w14:textId="77777777" w:rsidR="00A97060" w:rsidRDefault="00AE26FC" w:rsidP="001C66E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the </w:t>
      </w:r>
      <w:r w:rsidR="00A97060">
        <w:rPr>
          <w:rFonts w:ascii="Times-Roman" w:hAnsi="Times-Roman"/>
          <w:snapToGrid w:val="0"/>
          <w:sz w:val="24"/>
        </w:rPr>
        <w:t xml:space="preserve">Reset </w:t>
      </w:r>
      <w:r>
        <w:rPr>
          <w:rFonts w:ascii="Times-Roman" w:hAnsi="Times-Roman"/>
          <w:snapToGrid w:val="0"/>
          <w:sz w:val="24"/>
        </w:rPr>
        <w:t>button</w:t>
      </w:r>
      <w:r w:rsidR="00A97060">
        <w:rPr>
          <w:rFonts w:ascii="Times-Roman" w:hAnsi="Times-Roman"/>
          <w:snapToGrid w:val="0"/>
          <w:sz w:val="24"/>
        </w:rPr>
        <w:t xml:space="preserve"> and repeat steps 3</w:t>
      </w:r>
      <w:r w:rsidR="00371302">
        <w:rPr>
          <w:rFonts w:ascii="Times-Roman" w:hAnsi="Times-Roman"/>
          <w:snapToGrid w:val="0"/>
          <w:sz w:val="24"/>
        </w:rPr>
        <w:t xml:space="preserve"> </w:t>
      </w:r>
      <w:r w:rsidR="00A97060">
        <w:rPr>
          <w:rFonts w:ascii="Times-Roman" w:hAnsi="Times-Roman"/>
          <w:snapToGrid w:val="0"/>
          <w:sz w:val="24"/>
        </w:rPr>
        <w:t>-</w:t>
      </w:r>
      <w:r w:rsidR="00371302">
        <w:rPr>
          <w:rFonts w:ascii="Times-Roman" w:hAnsi="Times-Roman"/>
          <w:snapToGrid w:val="0"/>
          <w:sz w:val="24"/>
        </w:rPr>
        <w:t xml:space="preserve"> 5</w:t>
      </w:r>
      <w:r w:rsidR="00A97060">
        <w:rPr>
          <w:rFonts w:ascii="Times-Roman" w:hAnsi="Times-Roman"/>
          <w:snapToGrid w:val="0"/>
          <w:sz w:val="24"/>
        </w:rPr>
        <w:t xml:space="preserve"> for Trial</w:t>
      </w:r>
      <w:r w:rsidR="00371302">
        <w:rPr>
          <w:rFonts w:ascii="Times-Roman" w:hAnsi="Times-Roman"/>
          <w:snapToGrid w:val="0"/>
          <w:sz w:val="24"/>
        </w:rPr>
        <w:t>s</w:t>
      </w:r>
      <w:r w:rsidR="00A97060">
        <w:rPr>
          <w:rFonts w:ascii="Times-Roman" w:hAnsi="Times-Roman"/>
          <w:snapToGrid w:val="0"/>
          <w:sz w:val="24"/>
        </w:rPr>
        <w:t xml:space="preserve"> 2</w:t>
      </w:r>
      <w:r w:rsidR="00371302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and 3</w:t>
      </w:r>
      <w:r w:rsidR="00A97060">
        <w:rPr>
          <w:rFonts w:ascii="Times-Roman" w:hAnsi="Times-Roman"/>
          <w:snapToGrid w:val="0"/>
          <w:sz w:val="24"/>
        </w:rPr>
        <w:t xml:space="preserve">. </w:t>
      </w:r>
    </w:p>
    <w:p w14:paraId="6E8AD30B" w14:textId="77777777" w:rsidR="00A97060" w:rsidRDefault="00A97060">
      <w:pPr>
        <w:rPr>
          <w:rFonts w:ascii="Times-Bold" w:hAnsi="Times-Bold"/>
          <w:b/>
          <w:snapToGrid w:val="0"/>
          <w:sz w:val="24"/>
        </w:rPr>
      </w:pPr>
    </w:p>
    <w:p w14:paraId="5ECF396A" w14:textId="77777777" w:rsidR="00A97060" w:rsidRDefault="00A9706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20"/>
        <w:gridCol w:w="1412"/>
        <w:gridCol w:w="1421"/>
        <w:gridCol w:w="1412"/>
        <w:gridCol w:w="1422"/>
        <w:gridCol w:w="1413"/>
      </w:tblGrid>
      <w:tr w:rsidR="00AE26FC" w:rsidRPr="00232BF8" w14:paraId="28CDB94A" w14:textId="77777777" w:rsidTr="00232BF8">
        <w:tc>
          <w:tcPr>
            <w:tcW w:w="1612" w:type="dxa"/>
            <w:shd w:val="clear" w:color="auto" w:fill="auto"/>
          </w:tcPr>
          <w:p w14:paraId="4EDA916A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14:paraId="32097DA7" w14:textId="77777777" w:rsidR="00AE26FC" w:rsidRPr="00232BF8" w:rsidRDefault="00AE26FC" w:rsidP="00232BF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14:paraId="312649F5" w14:textId="77777777" w:rsidR="00AE26FC" w:rsidRPr="00232BF8" w:rsidRDefault="00AE26FC" w:rsidP="00232BF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24F01120" w14:textId="77777777" w:rsidR="00AE26FC" w:rsidRPr="00232BF8" w:rsidRDefault="00AE26FC" w:rsidP="00232BF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</w:tr>
      <w:tr w:rsidR="00AE26FC" w:rsidRPr="00232BF8" w14:paraId="2A8BE76B" w14:textId="77777777" w:rsidTr="00232BF8">
        <w:tc>
          <w:tcPr>
            <w:tcW w:w="1612" w:type="dxa"/>
            <w:shd w:val="clear" w:color="auto" w:fill="auto"/>
          </w:tcPr>
          <w:p w14:paraId="774A1C5A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Level</w:t>
            </w:r>
          </w:p>
        </w:tc>
        <w:tc>
          <w:tcPr>
            <w:tcW w:w="1450" w:type="dxa"/>
            <w:shd w:val="clear" w:color="auto" w:fill="auto"/>
          </w:tcPr>
          <w:p w14:paraId="712EAC0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# Resistors</w:t>
            </w:r>
          </w:p>
        </w:tc>
        <w:tc>
          <w:tcPr>
            <w:tcW w:w="1450" w:type="dxa"/>
            <w:shd w:val="clear" w:color="auto" w:fill="auto"/>
          </w:tcPr>
          <w:p w14:paraId="268B0BDF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Current (A)</w:t>
            </w:r>
          </w:p>
        </w:tc>
        <w:tc>
          <w:tcPr>
            <w:tcW w:w="1450" w:type="dxa"/>
            <w:shd w:val="clear" w:color="auto" w:fill="auto"/>
          </w:tcPr>
          <w:p w14:paraId="3F5336D0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# Resistors</w:t>
            </w:r>
          </w:p>
        </w:tc>
        <w:tc>
          <w:tcPr>
            <w:tcW w:w="1450" w:type="dxa"/>
            <w:shd w:val="clear" w:color="auto" w:fill="auto"/>
          </w:tcPr>
          <w:p w14:paraId="766AAA5E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Current (A)</w:t>
            </w:r>
          </w:p>
        </w:tc>
        <w:tc>
          <w:tcPr>
            <w:tcW w:w="1451" w:type="dxa"/>
            <w:shd w:val="clear" w:color="auto" w:fill="auto"/>
          </w:tcPr>
          <w:p w14:paraId="7516CC0F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# Resistors</w:t>
            </w:r>
          </w:p>
        </w:tc>
        <w:tc>
          <w:tcPr>
            <w:tcW w:w="1451" w:type="dxa"/>
            <w:shd w:val="clear" w:color="auto" w:fill="auto"/>
          </w:tcPr>
          <w:p w14:paraId="069F5BA8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Current (A)</w:t>
            </w:r>
          </w:p>
        </w:tc>
      </w:tr>
      <w:tr w:rsidR="00AE26FC" w:rsidRPr="00232BF8" w14:paraId="7D232303" w14:textId="77777777" w:rsidTr="00232BF8">
        <w:tc>
          <w:tcPr>
            <w:tcW w:w="1612" w:type="dxa"/>
            <w:shd w:val="clear" w:color="auto" w:fill="auto"/>
          </w:tcPr>
          <w:p w14:paraId="5439ADDD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Primary</w:t>
            </w:r>
          </w:p>
        </w:tc>
        <w:tc>
          <w:tcPr>
            <w:tcW w:w="1450" w:type="dxa"/>
            <w:shd w:val="clear" w:color="auto" w:fill="auto"/>
          </w:tcPr>
          <w:p w14:paraId="43CFE7C1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19FAA33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3F5549F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603EE76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1FDFFB43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6EB6FD5F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6FC" w:rsidRPr="00232BF8" w14:paraId="67ADE0BD" w14:textId="77777777" w:rsidTr="00232BF8">
        <w:tc>
          <w:tcPr>
            <w:tcW w:w="1612" w:type="dxa"/>
            <w:shd w:val="clear" w:color="auto" w:fill="auto"/>
          </w:tcPr>
          <w:p w14:paraId="480333E2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Consumers 1</w:t>
            </w:r>
          </w:p>
        </w:tc>
        <w:tc>
          <w:tcPr>
            <w:tcW w:w="1450" w:type="dxa"/>
            <w:shd w:val="clear" w:color="auto" w:fill="auto"/>
          </w:tcPr>
          <w:p w14:paraId="3DEA4071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EB6F2A2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B872AE9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7B86025C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5F157BD4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563C7052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6FC" w:rsidRPr="00232BF8" w14:paraId="0D07A2AC" w14:textId="77777777" w:rsidTr="00232BF8">
        <w:tc>
          <w:tcPr>
            <w:tcW w:w="1612" w:type="dxa"/>
            <w:shd w:val="clear" w:color="auto" w:fill="auto"/>
          </w:tcPr>
          <w:p w14:paraId="1493A288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Consumers 2</w:t>
            </w:r>
          </w:p>
        </w:tc>
        <w:tc>
          <w:tcPr>
            <w:tcW w:w="1450" w:type="dxa"/>
            <w:shd w:val="clear" w:color="auto" w:fill="auto"/>
          </w:tcPr>
          <w:p w14:paraId="7ECEF626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64C5F93A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19F715C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370BB98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57DA47E3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6C04BE5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6FC" w:rsidRPr="00232BF8" w14:paraId="07E4F42B" w14:textId="77777777" w:rsidTr="00232BF8">
        <w:tc>
          <w:tcPr>
            <w:tcW w:w="1612" w:type="dxa"/>
            <w:shd w:val="clear" w:color="auto" w:fill="auto"/>
          </w:tcPr>
          <w:p w14:paraId="78F84C77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Consumers 3</w:t>
            </w:r>
          </w:p>
        </w:tc>
        <w:tc>
          <w:tcPr>
            <w:tcW w:w="1450" w:type="dxa"/>
            <w:shd w:val="clear" w:color="auto" w:fill="auto"/>
          </w:tcPr>
          <w:p w14:paraId="689A62F8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5D3BA1C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6977ADF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1C51876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7EC4D581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603FBA8F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6FC" w:rsidRPr="00232BF8" w14:paraId="72166834" w14:textId="77777777" w:rsidTr="00232BF8">
        <w:tc>
          <w:tcPr>
            <w:tcW w:w="1612" w:type="dxa"/>
            <w:shd w:val="clear" w:color="auto" w:fill="auto"/>
          </w:tcPr>
          <w:p w14:paraId="7577BE87" w14:textId="77777777" w:rsidR="00AE26FC" w:rsidRPr="00232BF8" w:rsidRDefault="00AE26FC" w:rsidP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snapToGrid w:val="0"/>
                <w:sz w:val="24"/>
              </w:rPr>
              <w:t>Consumers 4</w:t>
            </w:r>
          </w:p>
        </w:tc>
        <w:tc>
          <w:tcPr>
            <w:tcW w:w="1450" w:type="dxa"/>
            <w:shd w:val="clear" w:color="auto" w:fill="auto"/>
          </w:tcPr>
          <w:p w14:paraId="0DD547F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A3793F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135645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85855F9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3FE6F38B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1A19FD48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6FC" w:rsidRPr="00232BF8" w14:paraId="4743BE38" w14:textId="77777777" w:rsidTr="00232BF8">
        <w:tc>
          <w:tcPr>
            <w:tcW w:w="1612" w:type="dxa"/>
            <w:shd w:val="clear" w:color="auto" w:fill="auto"/>
          </w:tcPr>
          <w:p w14:paraId="60A883CE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14:paraId="3BD56BD9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i/>
                <w:snapToGrid w:val="0"/>
                <w:sz w:val="24"/>
              </w:rPr>
              <w:t>r</w:t>
            </w:r>
            <w:r w:rsidRPr="00232BF8">
              <w:rPr>
                <w:rFonts w:ascii="Times-Bold" w:hAnsi="Times-Bold"/>
                <w:b/>
                <w:snapToGrid w:val="0"/>
                <w:sz w:val="24"/>
              </w:rPr>
              <w:t xml:space="preserve"> =</w:t>
            </w:r>
          </w:p>
        </w:tc>
        <w:tc>
          <w:tcPr>
            <w:tcW w:w="2900" w:type="dxa"/>
            <w:gridSpan w:val="2"/>
            <w:shd w:val="clear" w:color="auto" w:fill="auto"/>
          </w:tcPr>
          <w:p w14:paraId="059740E6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i/>
                <w:snapToGrid w:val="0"/>
                <w:sz w:val="24"/>
              </w:rPr>
              <w:t>r</w:t>
            </w:r>
            <w:r w:rsidRPr="00232BF8">
              <w:rPr>
                <w:rFonts w:ascii="Times-Bold" w:hAnsi="Times-Bold"/>
                <w:b/>
                <w:snapToGrid w:val="0"/>
                <w:sz w:val="24"/>
              </w:rPr>
              <w:t xml:space="preserve"> =</w:t>
            </w:r>
          </w:p>
        </w:tc>
        <w:tc>
          <w:tcPr>
            <w:tcW w:w="2902" w:type="dxa"/>
            <w:gridSpan w:val="2"/>
            <w:shd w:val="clear" w:color="auto" w:fill="auto"/>
          </w:tcPr>
          <w:p w14:paraId="16A15B99" w14:textId="77777777" w:rsidR="00AE26FC" w:rsidRPr="00232BF8" w:rsidRDefault="00AE26FC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i/>
                <w:snapToGrid w:val="0"/>
                <w:sz w:val="24"/>
              </w:rPr>
              <w:t>r</w:t>
            </w:r>
            <w:r w:rsidRPr="00232BF8">
              <w:rPr>
                <w:rFonts w:ascii="Times-Bold" w:hAnsi="Times-Bold"/>
                <w:b/>
                <w:snapToGrid w:val="0"/>
                <w:sz w:val="24"/>
              </w:rPr>
              <w:t xml:space="preserve"> =</w:t>
            </w:r>
          </w:p>
        </w:tc>
      </w:tr>
      <w:tr w:rsidR="005C6CEE" w:rsidRPr="00232BF8" w14:paraId="5BBF9A37" w14:textId="77777777" w:rsidTr="00232BF8">
        <w:tc>
          <w:tcPr>
            <w:tcW w:w="1612" w:type="dxa"/>
            <w:shd w:val="clear" w:color="auto" w:fill="auto"/>
          </w:tcPr>
          <w:p w14:paraId="0CE548AF" w14:textId="77777777" w:rsidR="005C6CEE" w:rsidRPr="00232BF8" w:rsidRDefault="005C6CEE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702" w:type="dxa"/>
            <w:gridSpan w:val="6"/>
            <w:shd w:val="clear" w:color="auto" w:fill="auto"/>
            <w:vAlign w:val="center"/>
          </w:tcPr>
          <w:p w14:paraId="532208FC" w14:textId="77777777" w:rsidR="005C6CEE" w:rsidRPr="00232BF8" w:rsidRDefault="005C6CEE" w:rsidP="00232BF8">
            <w:pPr>
              <w:jc w:val="center"/>
              <w:rPr>
                <w:rFonts w:ascii="Times-Bold" w:hAnsi="Times-Bold"/>
                <w:b/>
                <w:i/>
                <w:snapToGrid w:val="0"/>
                <w:sz w:val="24"/>
              </w:rPr>
            </w:pPr>
            <w:r w:rsidRPr="00232BF8">
              <w:rPr>
                <w:rFonts w:ascii="Times-Bold" w:hAnsi="Times-Bold"/>
                <w:b/>
                <w:i/>
                <w:snapToGrid w:val="0"/>
                <w:sz w:val="24"/>
              </w:rPr>
              <w:t>Average r =</w:t>
            </w:r>
          </w:p>
        </w:tc>
      </w:tr>
    </w:tbl>
    <w:p w14:paraId="608C14AF" w14:textId="77777777" w:rsidR="00371302" w:rsidRDefault="00371302">
      <w:pPr>
        <w:rPr>
          <w:rFonts w:ascii="Times-Bold" w:hAnsi="Times-Bold"/>
          <w:b/>
          <w:snapToGrid w:val="0"/>
          <w:sz w:val="24"/>
        </w:rPr>
      </w:pPr>
    </w:p>
    <w:p w14:paraId="79025C35" w14:textId="77777777" w:rsidR="00371302" w:rsidRDefault="001C66EB" w:rsidP="001C66EB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</w:t>
      </w:r>
      <w:r w:rsidR="00AE26FC" w:rsidRPr="00AE26FC">
        <w:rPr>
          <w:rFonts w:ascii="Times-Bold" w:hAnsi="Times-Bold"/>
          <w:snapToGrid w:val="0"/>
          <w:sz w:val="24"/>
        </w:rPr>
        <w:t>.</w:t>
      </w:r>
      <w:r w:rsidR="00AE26FC" w:rsidRPr="00AE26FC">
        <w:rPr>
          <w:rFonts w:ascii="Times-Bold" w:hAnsi="Times-Bold"/>
          <w:snapToGrid w:val="0"/>
          <w:sz w:val="24"/>
        </w:rPr>
        <w:tab/>
        <w:t>Enter your</w:t>
      </w:r>
      <w:r w:rsidR="00AE26FC">
        <w:rPr>
          <w:rFonts w:ascii="Times-Bold" w:hAnsi="Times-Bold"/>
          <w:snapToGrid w:val="0"/>
          <w:sz w:val="24"/>
        </w:rPr>
        <w:t xml:space="preserve"> Trial 1 data </w:t>
      </w:r>
      <w:r w:rsidR="00722BCE">
        <w:rPr>
          <w:rFonts w:ascii="Times-Bold" w:hAnsi="Times-Bold"/>
          <w:snapToGrid w:val="0"/>
          <w:sz w:val="24"/>
        </w:rPr>
        <w:t xml:space="preserve">only </w:t>
      </w:r>
      <w:r w:rsidR="00AE26FC">
        <w:rPr>
          <w:rFonts w:ascii="Times-Bold" w:hAnsi="Times-Bold"/>
          <w:snapToGrid w:val="0"/>
          <w:sz w:val="24"/>
        </w:rPr>
        <w:t xml:space="preserve">into a spreadsheet with the number of resistors being your column </w:t>
      </w:r>
      <w:r w:rsidR="00AE26FC" w:rsidRPr="001364D0">
        <w:rPr>
          <w:rFonts w:ascii="Times-Bold" w:hAnsi="Times-Bold"/>
          <w:i/>
          <w:snapToGrid w:val="0"/>
          <w:sz w:val="24"/>
        </w:rPr>
        <w:t>A</w:t>
      </w:r>
      <w:r w:rsidR="00AE26FC">
        <w:rPr>
          <w:rFonts w:ascii="Times-Bold" w:hAnsi="Times-Bold"/>
          <w:snapToGrid w:val="0"/>
          <w:sz w:val="24"/>
        </w:rPr>
        <w:t xml:space="preserve"> </w:t>
      </w:r>
      <w:r w:rsidR="00722BCE">
        <w:rPr>
          <w:rFonts w:ascii="Times-Bold" w:hAnsi="Times-Bold"/>
          <w:snapToGrid w:val="0"/>
          <w:sz w:val="24"/>
        </w:rPr>
        <w:t>values</w:t>
      </w:r>
      <w:r w:rsidR="00AE26FC">
        <w:rPr>
          <w:rFonts w:ascii="Times-Bold" w:hAnsi="Times-Bold"/>
          <w:snapToGrid w:val="0"/>
          <w:sz w:val="24"/>
        </w:rPr>
        <w:t xml:space="preserve"> and the current in amps being your column </w:t>
      </w:r>
      <w:r w:rsidR="00AE26FC" w:rsidRPr="001364D0">
        <w:rPr>
          <w:rFonts w:ascii="Times-Bold" w:hAnsi="Times-Bold"/>
          <w:i/>
          <w:snapToGrid w:val="0"/>
          <w:sz w:val="24"/>
        </w:rPr>
        <w:t>B</w:t>
      </w:r>
      <w:r w:rsidR="00AE26FC">
        <w:rPr>
          <w:rFonts w:ascii="Times-Bold" w:hAnsi="Times-Bold"/>
          <w:snapToGrid w:val="0"/>
          <w:sz w:val="24"/>
        </w:rPr>
        <w:t xml:space="preserve"> values.</w:t>
      </w:r>
    </w:p>
    <w:p w14:paraId="6A9846E7" w14:textId="77777777" w:rsidR="00AE26FC" w:rsidRDefault="001C66EB" w:rsidP="001C66EB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9</w:t>
      </w:r>
      <w:r w:rsidR="00AE26FC">
        <w:rPr>
          <w:rFonts w:ascii="Times-Bold" w:hAnsi="Times-Bold"/>
          <w:snapToGrid w:val="0"/>
          <w:sz w:val="24"/>
        </w:rPr>
        <w:t>.</w:t>
      </w:r>
      <w:r w:rsidR="00AE26FC">
        <w:rPr>
          <w:rFonts w:ascii="Times-Bold" w:hAnsi="Times-Bold"/>
          <w:snapToGrid w:val="0"/>
          <w:sz w:val="24"/>
        </w:rPr>
        <w:tab/>
        <w:t>Run a correlation (calculate</w:t>
      </w:r>
      <w:r w:rsidR="005C6CEE">
        <w:rPr>
          <w:rFonts w:ascii="Times-Bold" w:hAnsi="Times-Bold"/>
          <w:snapToGrid w:val="0"/>
          <w:sz w:val="24"/>
        </w:rPr>
        <w:t xml:space="preserve"> the correlation coefficient,</w:t>
      </w:r>
      <w:r w:rsidR="00AE26FC">
        <w:rPr>
          <w:rFonts w:ascii="Times-Bold" w:hAnsi="Times-Bold"/>
          <w:snapToGrid w:val="0"/>
          <w:sz w:val="24"/>
        </w:rPr>
        <w:t xml:space="preserve"> </w:t>
      </w:r>
      <w:r w:rsidR="00AE26FC" w:rsidRPr="00AE26FC">
        <w:rPr>
          <w:rFonts w:ascii="Times-Bold" w:hAnsi="Times-Bold"/>
          <w:i/>
          <w:snapToGrid w:val="0"/>
          <w:sz w:val="24"/>
        </w:rPr>
        <w:t>r</w:t>
      </w:r>
      <w:r w:rsidR="00AE26FC">
        <w:rPr>
          <w:rFonts w:ascii="Times-Bold" w:hAnsi="Times-Bold"/>
          <w:snapToGrid w:val="0"/>
          <w:sz w:val="24"/>
        </w:rPr>
        <w:t xml:space="preserve">) on the number of resistors and the current in amps. Record your </w:t>
      </w:r>
      <w:r w:rsidR="00AE26FC" w:rsidRPr="00722BCE">
        <w:rPr>
          <w:rFonts w:ascii="Times-Bold" w:hAnsi="Times-Bold"/>
          <w:i/>
          <w:snapToGrid w:val="0"/>
          <w:sz w:val="24"/>
        </w:rPr>
        <w:t>r</w:t>
      </w:r>
      <w:r w:rsidR="00AE26FC">
        <w:rPr>
          <w:rFonts w:ascii="Times-Bold" w:hAnsi="Times-Bold"/>
          <w:snapToGrid w:val="0"/>
          <w:sz w:val="24"/>
        </w:rPr>
        <w:t xml:space="preserve"> value in Table 1.</w:t>
      </w:r>
      <w:r w:rsidR="005C5098">
        <w:rPr>
          <w:rFonts w:ascii="Times-Roman" w:hAnsi="Times-Roman"/>
          <w:snapToGrid w:val="0"/>
          <w:sz w:val="24"/>
        </w:rPr>
        <w:t xml:space="preserve"> A correlation close to +1 or </w:t>
      </w:r>
      <w:r w:rsidR="005C5098">
        <w:rPr>
          <w:rFonts w:ascii="Times-Roman" w:hAnsi="Times-Roman"/>
          <w:snapToGrid w:val="0"/>
          <w:sz w:val="24"/>
        </w:rPr>
        <w:sym w:font="Symbol" w:char="F02D"/>
      </w:r>
      <w:r w:rsidR="005C5098">
        <w:rPr>
          <w:rFonts w:ascii="Times-Roman" w:hAnsi="Times-Roman"/>
          <w:snapToGrid w:val="0"/>
          <w:sz w:val="24"/>
        </w:rPr>
        <w:t xml:space="preserve">1 indicates a strong relationship between the factors. A correlation close to “0” suggests the two factors are </w:t>
      </w:r>
      <w:r w:rsidR="005C5098" w:rsidRPr="005C5098">
        <w:rPr>
          <w:rFonts w:ascii="Times-Roman" w:hAnsi="Times-Roman"/>
          <w:i/>
          <w:snapToGrid w:val="0"/>
          <w:sz w:val="24"/>
        </w:rPr>
        <w:t>not</w:t>
      </w:r>
      <w:r w:rsidR="005C5098">
        <w:rPr>
          <w:rFonts w:ascii="Times-Roman" w:hAnsi="Times-Roman"/>
          <w:snapToGrid w:val="0"/>
          <w:sz w:val="24"/>
        </w:rPr>
        <w:t xml:space="preserve"> related.  The Methods section of this module has a short video that shows you how to use a spreadsheet to calculate a correlation between two factors.</w:t>
      </w:r>
    </w:p>
    <w:p w14:paraId="6EE4EA40" w14:textId="77777777" w:rsidR="00AE26FC" w:rsidRDefault="001C66EB" w:rsidP="001C66EB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10.</w:t>
      </w:r>
      <w:r>
        <w:rPr>
          <w:rFonts w:ascii="Times-Bold" w:hAnsi="Times-Bold"/>
          <w:snapToGrid w:val="0"/>
          <w:sz w:val="24"/>
        </w:rPr>
        <w:tab/>
        <w:t>Repeat steps 8 and 9</w:t>
      </w:r>
      <w:r w:rsidR="00AE26FC">
        <w:rPr>
          <w:rFonts w:ascii="Times-Bold" w:hAnsi="Times-Bold"/>
          <w:snapToGrid w:val="0"/>
          <w:sz w:val="24"/>
        </w:rPr>
        <w:t xml:space="preserve"> for your Trials 2 and 3. </w:t>
      </w:r>
    </w:p>
    <w:p w14:paraId="5EFB8D63" w14:textId="77777777" w:rsidR="005C6CEE" w:rsidRDefault="001C66EB" w:rsidP="001C66EB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11</w:t>
      </w:r>
      <w:r w:rsidR="005C6CEE">
        <w:rPr>
          <w:rFonts w:ascii="Times-Bold" w:hAnsi="Times-Bold"/>
          <w:snapToGrid w:val="0"/>
          <w:sz w:val="24"/>
        </w:rPr>
        <w:t>.</w:t>
      </w:r>
      <w:r w:rsidR="005C6CEE">
        <w:rPr>
          <w:rFonts w:ascii="Times-Bold" w:hAnsi="Times-Bold"/>
          <w:snapToGrid w:val="0"/>
          <w:sz w:val="24"/>
        </w:rPr>
        <w:tab/>
        <w:t>Calculate and record in Table 1 the average correlation coefficient (</w:t>
      </w:r>
      <w:r w:rsidR="005C6CEE" w:rsidRPr="005C6CEE">
        <w:rPr>
          <w:rFonts w:ascii="Times-Bold" w:hAnsi="Times-Bold"/>
          <w:i/>
          <w:snapToGrid w:val="0"/>
          <w:sz w:val="24"/>
        </w:rPr>
        <w:t>r</w:t>
      </w:r>
      <w:r w:rsidR="005C6CEE">
        <w:rPr>
          <w:rFonts w:ascii="Times-Bold" w:hAnsi="Times-Bold"/>
          <w:snapToGrid w:val="0"/>
          <w:sz w:val="24"/>
        </w:rPr>
        <w:t>).</w:t>
      </w:r>
    </w:p>
    <w:p w14:paraId="736BFDC8" w14:textId="77777777" w:rsidR="001364D0" w:rsidRDefault="001364D0" w:rsidP="001C66EB">
      <w:pPr>
        <w:jc w:val="both"/>
        <w:rPr>
          <w:rFonts w:ascii="Times-Bold" w:hAnsi="Times-Bold"/>
          <w:b/>
          <w:snapToGrid w:val="0"/>
          <w:sz w:val="24"/>
        </w:rPr>
      </w:pPr>
    </w:p>
    <w:p w14:paraId="10F3D44D" w14:textId="77777777" w:rsidR="001364D0" w:rsidRPr="001364D0" w:rsidRDefault="001364D0" w:rsidP="001C66EB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5243E26" w14:textId="77777777" w:rsidR="005C6CEE" w:rsidRDefault="0020169F" w:rsidP="001C66EB">
      <w:pPr>
        <w:ind w:left="720" w:hanging="720"/>
        <w:jc w:val="both"/>
        <w:rPr>
          <w:sz w:val="24"/>
          <w:szCs w:val="24"/>
        </w:rPr>
      </w:pPr>
      <w:r w:rsidRPr="00E51F25">
        <w:rPr>
          <w:rFonts w:ascii="Times" w:hAnsi="Times"/>
          <w:snapToGrid w:val="0"/>
          <w:sz w:val="24"/>
        </w:rPr>
        <w:t>1</w:t>
      </w:r>
      <w:r w:rsidR="005C6CEE" w:rsidRPr="00E51F25">
        <w:rPr>
          <w:rFonts w:ascii="Times" w:hAnsi="Times"/>
          <w:snapToGrid w:val="0"/>
          <w:sz w:val="24"/>
        </w:rPr>
        <w:t>.</w:t>
      </w:r>
      <w:r w:rsidR="005C6CEE">
        <w:rPr>
          <w:rFonts w:ascii="Times-Bold" w:hAnsi="Times-Bold"/>
          <w:snapToGrid w:val="0"/>
          <w:sz w:val="24"/>
        </w:rPr>
        <w:tab/>
      </w:r>
      <w:r w:rsidR="005C6CEE" w:rsidRPr="005C6CEE">
        <w:rPr>
          <w:sz w:val="24"/>
          <w:szCs w:val="24"/>
        </w:rPr>
        <w:t xml:space="preserve">Interpret the </w:t>
      </w:r>
      <w:r w:rsidR="005C6CEE">
        <w:rPr>
          <w:sz w:val="24"/>
          <w:szCs w:val="24"/>
        </w:rPr>
        <w:t xml:space="preserve">average </w:t>
      </w:r>
      <w:r w:rsidR="005C6CEE" w:rsidRPr="005C6CEE">
        <w:rPr>
          <w:sz w:val="24"/>
          <w:szCs w:val="24"/>
        </w:rPr>
        <w:t xml:space="preserve">correlation coefficient </w:t>
      </w:r>
      <w:r w:rsidR="005C6CEE">
        <w:rPr>
          <w:sz w:val="24"/>
          <w:szCs w:val="24"/>
        </w:rPr>
        <w:t>(</w:t>
      </w:r>
      <w:r w:rsidR="005C6CEE" w:rsidRPr="005C6CEE">
        <w:rPr>
          <w:i/>
          <w:sz w:val="24"/>
          <w:szCs w:val="24"/>
        </w:rPr>
        <w:t>r</w:t>
      </w:r>
      <w:r w:rsidR="005C6CEE">
        <w:rPr>
          <w:sz w:val="24"/>
          <w:szCs w:val="24"/>
        </w:rPr>
        <w:t xml:space="preserve">) </w:t>
      </w:r>
      <w:r w:rsidR="005C6CEE" w:rsidRPr="005C6CEE">
        <w:rPr>
          <w:sz w:val="24"/>
          <w:szCs w:val="24"/>
        </w:rPr>
        <w:t>in terms of strength and direction.</w:t>
      </w:r>
    </w:p>
    <w:p w14:paraId="0A713025" w14:textId="77777777" w:rsidR="005C6CEE" w:rsidRDefault="005C6CEE" w:rsidP="001C66EB">
      <w:pPr>
        <w:ind w:left="720" w:hanging="720"/>
        <w:jc w:val="both"/>
        <w:rPr>
          <w:sz w:val="24"/>
          <w:szCs w:val="24"/>
        </w:rPr>
      </w:pPr>
    </w:p>
    <w:p w14:paraId="3350A421" w14:textId="77777777" w:rsidR="005C6CEE" w:rsidRDefault="005C6CEE" w:rsidP="005C5098">
      <w:pPr>
        <w:jc w:val="both"/>
        <w:rPr>
          <w:sz w:val="24"/>
          <w:szCs w:val="24"/>
        </w:rPr>
      </w:pPr>
    </w:p>
    <w:p w14:paraId="37B551AB" w14:textId="77777777" w:rsidR="005C6CEE" w:rsidRDefault="0020169F" w:rsidP="001C66E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6CEE">
        <w:rPr>
          <w:sz w:val="24"/>
          <w:szCs w:val="24"/>
        </w:rPr>
        <w:t>.</w:t>
      </w:r>
      <w:r w:rsidR="005C6CEE">
        <w:rPr>
          <w:sz w:val="24"/>
          <w:szCs w:val="24"/>
        </w:rPr>
        <w:tab/>
        <w:t>Create a scatterplot of your T</w:t>
      </w:r>
      <w:r w:rsidR="001364D0">
        <w:rPr>
          <w:sz w:val="24"/>
          <w:szCs w:val="24"/>
        </w:rPr>
        <w:t>rial</w:t>
      </w:r>
      <w:r w:rsidR="005C6CEE">
        <w:rPr>
          <w:sz w:val="24"/>
          <w:szCs w:val="24"/>
        </w:rPr>
        <w:t xml:space="preserve"> 1 data</w:t>
      </w:r>
      <w:r w:rsidR="001364D0">
        <w:rPr>
          <w:sz w:val="24"/>
          <w:szCs w:val="24"/>
        </w:rPr>
        <w:t xml:space="preserve"> only</w:t>
      </w:r>
      <w:r w:rsidR="005C6CEE">
        <w:rPr>
          <w:sz w:val="24"/>
          <w:szCs w:val="24"/>
        </w:rPr>
        <w:t>.</w:t>
      </w:r>
      <w:r w:rsidR="001364D0">
        <w:rPr>
          <w:sz w:val="24"/>
          <w:szCs w:val="24"/>
        </w:rPr>
        <w:t xml:space="preserve"> Describe the graph’s appearance.</w:t>
      </w:r>
    </w:p>
    <w:p w14:paraId="420AD221" w14:textId="77777777" w:rsidR="001364D0" w:rsidRPr="00AE26FC" w:rsidRDefault="0020169F" w:rsidP="005C5098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sz w:val="24"/>
          <w:szCs w:val="24"/>
        </w:rPr>
        <w:t>3</w:t>
      </w:r>
      <w:r w:rsidR="001364D0">
        <w:rPr>
          <w:sz w:val="24"/>
          <w:szCs w:val="24"/>
        </w:rPr>
        <w:t>.</w:t>
      </w:r>
      <w:r w:rsidR="001364D0">
        <w:rPr>
          <w:sz w:val="24"/>
          <w:szCs w:val="24"/>
        </w:rPr>
        <w:tab/>
        <w:t>Create a scatterplot of your Trials 1, 2 and 3 data. Describe how the appearance of this new graph differs from the Trial 1 only graph. Explain why this is so.</w:t>
      </w:r>
    </w:p>
    <w:p w14:paraId="342C20FE" w14:textId="77777777" w:rsidR="001C66EB" w:rsidRDefault="001C66EB" w:rsidP="001C66EB">
      <w:pPr>
        <w:jc w:val="both"/>
        <w:rPr>
          <w:sz w:val="24"/>
          <w:szCs w:val="24"/>
        </w:rPr>
      </w:pPr>
    </w:p>
    <w:p w14:paraId="1BFA846C" w14:textId="77777777" w:rsidR="001364D0" w:rsidRPr="001364D0" w:rsidRDefault="0020169F" w:rsidP="001C66E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  <w:t>Enter the following data into a new spreadsheet.</w:t>
      </w:r>
    </w:p>
    <w:p w14:paraId="74B6D608" w14:textId="77777777" w:rsidR="001364D0" w:rsidRPr="001364D0" w:rsidRDefault="001364D0" w:rsidP="001364D0">
      <w:pPr>
        <w:jc w:val="center"/>
        <w:rPr>
          <w:sz w:val="24"/>
          <w:szCs w:val="24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780"/>
      </w:tblGrid>
      <w:tr w:rsidR="001364D0" w:rsidRPr="001364D0" w14:paraId="57D3AB33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53DF6F4" w14:textId="77777777" w:rsidR="001364D0" w:rsidRPr="001364D0" w:rsidRDefault="001364D0" w:rsidP="00232BF8">
            <w:pPr>
              <w:jc w:val="center"/>
              <w:rPr>
                <w:b/>
                <w:sz w:val="24"/>
                <w:szCs w:val="24"/>
              </w:rPr>
            </w:pPr>
            <w:r w:rsidRPr="001364D0">
              <w:rPr>
                <w:b/>
                <w:sz w:val="24"/>
                <w:szCs w:val="24"/>
              </w:rPr>
              <w:t>Student Class Average (%)</w:t>
            </w:r>
          </w:p>
        </w:tc>
        <w:tc>
          <w:tcPr>
            <w:tcW w:w="3780" w:type="dxa"/>
          </w:tcPr>
          <w:p w14:paraId="5537C6D5" w14:textId="77777777" w:rsidR="001364D0" w:rsidRPr="001364D0" w:rsidRDefault="001364D0" w:rsidP="00232BF8">
            <w:pPr>
              <w:jc w:val="center"/>
              <w:rPr>
                <w:b/>
                <w:sz w:val="24"/>
                <w:szCs w:val="24"/>
              </w:rPr>
            </w:pPr>
            <w:r w:rsidRPr="001364D0">
              <w:rPr>
                <w:b/>
                <w:sz w:val="24"/>
                <w:szCs w:val="24"/>
              </w:rPr>
              <w:t>Teacher Attention per Week (minutes)</w:t>
            </w:r>
          </w:p>
        </w:tc>
      </w:tr>
      <w:tr w:rsidR="001364D0" w:rsidRPr="001364D0" w14:paraId="6795F625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E5BAADA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98</w:t>
            </w:r>
          </w:p>
        </w:tc>
        <w:tc>
          <w:tcPr>
            <w:tcW w:w="3780" w:type="dxa"/>
          </w:tcPr>
          <w:p w14:paraId="4DB6598B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71</w:t>
            </w:r>
          </w:p>
        </w:tc>
      </w:tr>
      <w:tr w:rsidR="001364D0" w:rsidRPr="001364D0" w14:paraId="122158AC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F10E2AC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94</w:t>
            </w:r>
          </w:p>
        </w:tc>
        <w:tc>
          <w:tcPr>
            <w:tcW w:w="3780" w:type="dxa"/>
          </w:tcPr>
          <w:p w14:paraId="45D4DCA4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62</w:t>
            </w:r>
          </w:p>
        </w:tc>
      </w:tr>
      <w:tr w:rsidR="001364D0" w:rsidRPr="001364D0" w14:paraId="54E570A9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45370D7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87</w:t>
            </w:r>
          </w:p>
        </w:tc>
        <w:tc>
          <w:tcPr>
            <w:tcW w:w="3780" w:type="dxa"/>
          </w:tcPr>
          <w:p w14:paraId="301C9DFB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51</w:t>
            </w:r>
          </w:p>
        </w:tc>
      </w:tr>
      <w:tr w:rsidR="001364D0" w:rsidRPr="001364D0" w14:paraId="73833226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11FF25E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81</w:t>
            </w:r>
          </w:p>
        </w:tc>
        <w:tc>
          <w:tcPr>
            <w:tcW w:w="3780" w:type="dxa"/>
          </w:tcPr>
          <w:p w14:paraId="41A1B400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40</w:t>
            </w:r>
          </w:p>
        </w:tc>
      </w:tr>
      <w:tr w:rsidR="001364D0" w:rsidRPr="001364D0" w14:paraId="11D9B250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27D26B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75</w:t>
            </w:r>
          </w:p>
        </w:tc>
        <w:tc>
          <w:tcPr>
            <w:tcW w:w="3780" w:type="dxa"/>
          </w:tcPr>
          <w:p w14:paraId="11C01B08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35</w:t>
            </w:r>
          </w:p>
        </w:tc>
      </w:tr>
      <w:tr w:rsidR="001364D0" w:rsidRPr="001364D0" w14:paraId="55AF7E33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79A6793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68</w:t>
            </w:r>
          </w:p>
        </w:tc>
        <w:tc>
          <w:tcPr>
            <w:tcW w:w="3780" w:type="dxa"/>
          </w:tcPr>
          <w:p w14:paraId="29845B4E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41</w:t>
            </w:r>
          </w:p>
        </w:tc>
      </w:tr>
      <w:tr w:rsidR="001364D0" w:rsidRPr="001364D0" w14:paraId="6B0C987B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895394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61</w:t>
            </w:r>
          </w:p>
        </w:tc>
        <w:tc>
          <w:tcPr>
            <w:tcW w:w="3780" w:type="dxa"/>
          </w:tcPr>
          <w:p w14:paraId="57582191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52</w:t>
            </w:r>
          </w:p>
        </w:tc>
      </w:tr>
      <w:tr w:rsidR="001364D0" w:rsidRPr="001364D0" w14:paraId="11A335E9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D429A99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55</w:t>
            </w:r>
          </w:p>
        </w:tc>
        <w:tc>
          <w:tcPr>
            <w:tcW w:w="3780" w:type="dxa"/>
          </w:tcPr>
          <w:p w14:paraId="5F31B96B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61</w:t>
            </w:r>
          </w:p>
        </w:tc>
      </w:tr>
      <w:tr w:rsidR="001364D0" w:rsidRPr="001364D0" w14:paraId="5D0723DE" w14:textId="77777777" w:rsidTr="00232BF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D57DEAC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47</w:t>
            </w:r>
          </w:p>
        </w:tc>
        <w:tc>
          <w:tcPr>
            <w:tcW w:w="3780" w:type="dxa"/>
          </w:tcPr>
          <w:p w14:paraId="6F063AB5" w14:textId="77777777" w:rsidR="001364D0" w:rsidRPr="001364D0" w:rsidRDefault="001364D0" w:rsidP="00232BF8">
            <w:pPr>
              <w:jc w:val="center"/>
              <w:rPr>
                <w:sz w:val="24"/>
                <w:szCs w:val="24"/>
              </w:rPr>
            </w:pPr>
            <w:r w:rsidRPr="001364D0">
              <w:rPr>
                <w:sz w:val="24"/>
                <w:szCs w:val="24"/>
              </w:rPr>
              <w:t>72</w:t>
            </w:r>
          </w:p>
        </w:tc>
      </w:tr>
    </w:tbl>
    <w:p w14:paraId="75F7EE10" w14:textId="77777777" w:rsidR="001364D0" w:rsidRPr="001364D0" w:rsidRDefault="001364D0" w:rsidP="001364D0">
      <w:pPr>
        <w:jc w:val="center"/>
        <w:rPr>
          <w:sz w:val="24"/>
          <w:szCs w:val="24"/>
        </w:rPr>
      </w:pPr>
    </w:p>
    <w:p w14:paraId="4374C3AA" w14:textId="77777777" w:rsidR="001364D0" w:rsidRPr="001364D0" w:rsidRDefault="0020169F" w:rsidP="001C66E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  <w:t>Determine the correlation coefficient (</w:t>
      </w:r>
      <w:r w:rsidR="001364D0" w:rsidRPr="001364D0">
        <w:rPr>
          <w:i/>
          <w:sz w:val="24"/>
          <w:szCs w:val="24"/>
        </w:rPr>
        <w:t>r</w:t>
      </w:r>
      <w:r w:rsidR="001364D0" w:rsidRPr="001364D0">
        <w:rPr>
          <w:sz w:val="24"/>
          <w:szCs w:val="24"/>
        </w:rPr>
        <w:t>) for Student Class Average versus Teacher Attention.</w:t>
      </w:r>
    </w:p>
    <w:p w14:paraId="7183214E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4EA1914A" w14:textId="77777777" w:rsidR="001364D0" w:rsidRPr="001364D0" w:rsidRDefault="001364D0" w:rsidP="001C66EB">
      <w:pPr>
        <w:jc w:val="both"/>
        <w:rPr>
          <w:sz w:val="24"/>
          <w:szCs w:val="24"/>
        </w:rPr>
      </w:pPr>
      <w:r w:rsidRPr="001364D0">
        <w:rPr>
          <w:sz w:val="24"/>
          <w:szCs w:val="24"/>
        </w:rPr>
        <w:tab/>
      </w:r>
      <w:r w:rsidRPr="001364D0">
        <w:rPr>
          <w:sz w:val="24"/>
          <w:szCs w:val="24"/>
        </w:rPr>
        <w:tab/>
      </w:r>
      <w:r w:rsidRPr="001364D0">
        <w:rPr>
          <w:sz w:val="24"/>
          <w:szCs w:val="24"/>
        </w:rPr>
        <w:tab/>
      </w:r>
      <w:r w:rsidRPr="001364D0">
        <w:rPr>
          <w:sz w:val="24"/>
          <w:szCs w:val="24"/>
        </w:rPr>
        <w:tab/>
      </w:r>
      <w:r w:rsidRPr="001364D0">
        <w:rPr>
          <w:i/>
          <w:sz w:val="24"/>
          <w:szCs w:val="24"/>
        </w:rPr>
        <w:t>r</w:t>
      </w:r>
      <w:r w:rsidRPr="001364D0">
        <w:rPr>
          <w:sz w:val="24"/>
          <w:szCs w:val="24"/>
        </w:rPr>
        <w:t xml:space="preserve"> = ________________ </w:t>
      </w:r>
    </w:p>
    <w:p w14:paraId="274FA9B6" w14:textId="77777777" w:rsidR="001364D0" w:rsidRPr="001364D0" w:rsidRDefault="0020169F" w:rsidP="001C66E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  <w:t>Interpret the correlation coefficient in terms of strength and direction.</w:t>
      </w:r>
    </w:p>
    <w:p w14:paraId="362E7F30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30D226A3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0920F8A9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50F01CC6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268CA64E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7CD4D806" w14:textId="77777777" w:rsidR="001364D0" w:rsidRPr="001364D0" w:rsidRDefault="0020169F" w:rsidP="001C66EB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  <w:t xml:space="preserve">Create </w:t>
      </w:r>
      <w:r w:rsidR="001364D0">
        <w:rPr>
          <w:sz w:val="24"/>
          <w:szCs w:val="24"/>
        </w:rPr>
        <w:t xml:space="preserve">and print </w:t>
      </w:r>
      <w:r w:rsidR="001364D0" w:rsidRPr="001364D0">
        <w:rPr>
          <w:sz w:val="24"/>
          <w:szCs w:val="24"/>
        </w:rPr>
        <w:t>a scatterplot of Student Class Average versus Teacher Attention.</w:t>
      </w:r>
    </w:p>
    <w:p w14:paraId="0C704848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4A91AD6D" w14:textId="77777777" w:rsidR="001364D0" w:rsidRPr="001364D0" w:rsidRDefault="0020169F" w:rsidP="001C66E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</w:r>
      <w:r w:rsidR="00261372">
        <w:rPr>
          <w:sz w:val="24"/>
          <w:szCs w:val="24"/>
        </w:rPr>
        <w:t>Run a correlation only on the class averages from 98 to 75. What is the value of r?</w:t>
      </w:r>
    </w:p>
    <w:p w14:paraId="51B6FC13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73F137B2" w14:textId="77777777" w:rsidR="001364D0" w:rsidRPr="001364D0" w:rsidRDefault="0020169F" w:rsidP="001C66E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</w:r>
      <w:r w:rsidR="00261372" w:rsidRPr="00EE5120">
        <w:rPr>
          <w:sz w:val="24"/>
          <w:szCs w:val="24"/>
        </w:rPr>
        <w:t xml:space="preserve">Run a correlation only on the class averages from </w:t>
      </w:r>
      <w:r w:rsidR="00261372">
        <w:rPr>
          <w:sz w:val="24"/>
          <w:szCs w:val="24"/>
        </w:rPr>
        <w:t>75</w:t>
      </w:r>
      <w:r w:rsidR="00261372" w:rsidRPr="00EE5120">
        <w:rPr>
          <w:sz w:val="24"/>
          <w:szCs w:val="24"/>
        </w:rPr>
        <w:t xml:space="preserve"> to </w:t>
      </w:r>
      <w:r w:rsidR="00261372">
        <w:rPr>
          <w:sz w:val="24"/>
          <w:szCs w:val="24"/>
        </w:rPr>
        <w:t>47</w:t>
      </w:r>
      <w:r w:rsidR="00261372" w:rsidRPr="00EE5120">
        <w:rPr>
          <w:sz w:val="24"/>
          <w:szCs w:val="24"/>
        </w:rPr>
        <w:t>. What is the value of r?</w:t>
      </w:r>
    </w:p>
    <w:p w14:paraId="07F29CDB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01783456" w14:textId="77777777" w:rsidR="001364D0" w:rsidRPr="001364D0" w:rsidRDefault="0020169F" w:rsidP="001C66E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</w:r>
      <w:r w:rsidR="00261372">
        <w:rPr>
          <w:sz w:val="24"/>
          <w:szCs w:val="24"/>
        </w:rPr>
        <w:t>What do you think might be happening to the correlation coefficient for the entire data set compared to the two half-data set calculations?</w:t>
      </w:r>
    </w:p>
    <w:p w14:paraId="7B7C723F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7037E521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2B5E0D50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5231864F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50FA7325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3320223E" w14:textId="77777777" w:rsidR="001364D0" w:rsidRPr="001364D0" w:rsidRDefault="00074499" w:rsidP="001C66EB">
      <w:pPr>
        <w:jc w:val="both"/>
        <w:rPr>
          <w:sz w:val="24"/>
          <w:szCs w:val="24"/>
        </w:rPr>
      </w:pPr>
      <w:r>
        <w:rPr>
          <w:sz w:val="24"/>
          <w:szCs w:val="24"/>
        </w:rPr>
        <w:t>ß</w:t>
      </w:r>
    </w:p>
    <w:p w14:paraId="72CE6928" w14:textId="77777777" w:rsidR="001364D0" w:rsidRPr="001364D0" w:rsidRDefault="001364D0" w:rsidP="001C66EB">
      <w:pPr>
        <w:jc w:val="both"/>
        <w:rPr>
          <w:sz w:val="24"/>
          <w:szCs w:val="24"/>
        </w:rPr>
      </w:pPr>
    </w:p>
    <w:p w14:paraId="73A50C0E" w14:textId="77777777" w:rsidR="001364D0" w:rsidRPr="001364D0" w:rsidRDefault="0020169F" w:rsidP="0020169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364D0" w:rsidRPr="001364D0">
        <w:rPr>
          <w:sz w:val="24"/>
          <w:szCs w:val="24"/>
        </w:rPr>
        <w:t>.</w:t>
      </w:r>
      <w:r w:rsidR="001364D0" w:rsidRPr="001364D0">
        <w:rPr>
          <w:sz w:val="24"/>
          <w:szCs w:val="24"/>
        </w:rPr>
        <w:tab/>
      </w:r>
      <w:r w:rsidRPr="0020169F">
        <w:rPr>
          <w:sz w:val="24"/>
          <w:szCs w:val="24"/>
        </w:rPr>
        <w:t>What is a very important lesson learned (hopefully) from answering questions 4 – 10 in this section (Do You Understand)?</w:t>
      </w:r>
    </w:p>
    <w:p w14:paraId="1DCC5DEA" w14:textId="77777777" w:rsidR="00A97060" w:rsidRPr="001364D0" w:rsidRDefault="00A97060" w:rsidP="001C66EB">
      <w:pPr>
        <w:jc w:val="both"/>
        <w:rPr>
          <w:sz w:val="24"/>
          <w:szCs w:val="24"/>
        </w:rPr>
      </w:pPr>
    </w:p>
    <w:sectPr w:rsidR="00A97060" w:rsidRPr="001364D0" w:rsidSect="00AE26F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C8144BA"/>
    <w:multiLevelType w:val="singleLevel"/>
    <w:tmpl w:val="EE9C5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88"/>
    <w:rsid w:val="00074499"/>
    <w:rsid w:val="000E199C"/>
    <w:rsid w:val="001162A3"/>
    <w:rsid w:val="001364D0"/>
    <w:rsid w:val="001C66EB"/>
    <w:rsid w:val="0020169F"/>
    <w:rsid w:val="00232BF8"/>
    <w:rsid w:val="00261372"/>
    <w:rsid w:val="002800AF"/>
    <w:rsid w:val="00371302"/>
    <w:rsid w:val="00536FA8"/>
    <w:rsid w:val="005C5098"/>
    <w:rsid w:val="005C6CEE"/>
    <w:rsid w:val="006B41F3"/>
    <w:rsid w:val="00722BCE"/>
    <w:rsid w:val="007B5EDC"/>
    <w:rsid w:val="00810E90"/>
    <w:rsid w:val="00916E9F"/>
    <w:rsid w:val="009F6888"/>
    <w:rsid w:val="00A97060"/>
    <w:rsid w:val="00AE26FC"/>
    <w:rsid w:val="00B32C57"/>
    <w:rsid w:val="00DE541D"/>
    <w:rsid w:val="00E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6AB30"/>
  <w15:chartTrackingRefBased/>
  <w15:docId w15:val="{0580716F-78A5-3547-9E7A-A459F07D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AE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2020-12-16T15:41:00Z</dcterms:created>
  <dcterms:modified xsi:type="dcterms:W3CDTF">2020-12-16T15:41:00Z</dcterms:modified>
</cp:coreProperties>
</file>